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3C6" w:rsidRPr="00E263C6" w:rsidRDefault="00E263C6" w:rsidP="00E263C6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bookmarkStart w:id="0" w:name="_Toc369852187"/>
      <w:bookmarkEnd w:id="0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   </w:t>
      </w:r>
      <w:r w:rsidRPr="00E263C6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E263C6">
        <w:rPr>
          <w:rFonts w:ascii="Times New Roman" w:hAnsi="Times New Roman" w:cs="Times New Roman"/>
          <w:b/>
          <w:bCs/>
        </w:rPr>
        <w:t>124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12.03.2015</w:t>
      </w:r>
      <w:r w:rsidRPr="00E263C6">
        <w:rPr>
          <w:rFonts w:ascii="Times New Roman" w:hAnsi="Times New Roman" w:cs="Times New Roman"/>
          <w:b/>
          <w:bCs/>
        </w:rPr>
        <w:br/>
      </w:r>
      <w:r w:rsidRPr="00E263C6">
        <w:rPr>
          <w:rFonts w:ascii="Times New Roman" w:hAnsi="Times New Roman" w:cs="Times New Roman"/>
          <w:b/>
          <w:bCs/>
          <w:caps/>
        </w:rPr>
        <w:t>Проверочная работа по теме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  </w:t>
      </w:r>
      <w:r w:rsidRPr="00E263C6">
        <w:rPr>
          <w:rFonts w:ascii="Times New Roman" w:hAnsi="Times New Roman" w:cs="Times New Roman"/>
          <w:b/>
          <w:bCs/>
          <w:caps/>
        </w:rPr>
        <w:t>«Изменение личных местоимений по падежам»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E263C6" w:rsidTr="00E263C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</w:tr>
      <w:tr w:rsidR="00E263C6" w:rsidTr="00E263C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проверки усвоения знаний по теме «Изменение личных местоимений по падежам»; совершенствовать умение определять и указывать лицо, число, падеж личных местоимений (и род у местоимений 3-го лица единственного числа); способствовать развитию навыка подбора пропущенных в тексте местоимений; содействовать воспитанию интереса к русскому языку, аккуратности и внимательности</w:t>
            </w:r>
          </w:p>
        </w:tc>
      </w:tr>
      <w:tr w:rsidR="00E263C6" w:rsidTr="00E263C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применять знания по теме «Изменение личных местоимений по падежам»; определять главную мысль текста; определять и указывать лицо, число, падеж личных местоимений (и род у местоимений 3-го лица единственного числа); вставлять в текст пропущенные местоимения; выполнять морфологический разбор местоимений</w:t>
            </w:r>
          </w:p>
        </w:tc>
      </w:tr>
      <w:tr w:rsidR="00E263C6" w:rsidTr="00E263C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сопоставлять и отбирать информацию, полученную из различных источников (словари, энциклопедии, справочники, электронные диски, сеть Интернет); целенаправленно слушать учителя (одноклассников), решая познавательную задачу; анализировать изучаемые факты языка с выделением их отличительных признаков, осуществлять синтез как составление целого из частей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E263C6" w:rsidTr="00E263C6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 потребность в сохранении культуры русской речи и выражении уважительного отношения к людям посредством языка; принимать следующие базовые ценности: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 и т. д.; 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E263C6" w:rsidRPr="00E263C6" w:rsidRDefault="00E263C6" w:rsidP="00E263C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E263C6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6904"/>
        <w:gridCol w:w="4961"/>
        <w:gridCol w:w="1418"/>
      </w:tblGrid>
      <w:tr w:rsidR="00E263C6" w:rsidRP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3C6" w:rsidRPr="00E263C6" w:rsidRDefault="00E263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3C6" w:rsidRPr="00E263C6" w:rsidRDefault="00E263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3C6" w:rsidRPr="00E263C6" w:rsidRDefault="00E263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3C6" w:rsidRPr="00E263C6" w:rsidRDefault="00E263C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E263C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задания </w:t>
            </w:r>
            <w:r>
              <w:rPr>
                <w:rFonts w:ascii="Times New Roman" w:hAnsi="Times New Roman" w:cs="Times New Roman"/>
              </w:rPr>
              <w:lastRenderedPageBreak/>
              <w:t>(рабочая тетрадь, задание 81).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Проверяет домашнее задание. Проводит беседу о проделанной работе.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предложения, объясните написание пропущенных местоимений.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над местоимениями, употребленными в косвенных падежах, их начальную форму.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Как вы поняли смысл последнего предложения?</w:t>
            </w:r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Отвечают на вопросы учителя.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Читают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 Указывают начальную форму местоимений.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Ты скажешь курице, а она всей улице. Не хвали себя сам, пусть тебя (ты) народ похвалит.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 том кукушка кукует, что гнезда у нее (она) нет. Луна светла, да нет от нее (она) тепла.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Его (он) и след простыл.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последнего предложения.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Фразеологизм «и след простыл» употребляют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значении «кто-либо исчез, сбежал, бесследно скрылся». Происхождение оборота связано с охотой. Горячий, или свежий, след на языке охотников – след, оставленный недавно и еще сохраняющий запах животного. Если след простыл, то есть утратил запах животного, охотничьей собаке весьма трудно обнаружить зверя. Фразеологизм «и след простыл» является крылатым выражением.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E263C6" w:rsidRDefault="00E263C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66CC7F6" wp14:editId="363FF1DF">
                  <wp:extent cx="3235960" cy="548640"/>
                  <wp:effectExtent l="0" t="0" r="254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9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Только верн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ому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другу доверишь св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ю тайну.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4E2ED91E" wp14:editId="764C3D52">
                  <wp:extent cx="1431235" cy="6356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823" cy="644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существенную информацию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за-гадки. Выдвигать гипотезу и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обосновывать ее. Осуществлять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жизненного опыта. Слушать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Принимать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по существу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задания. Анализировать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находить общее и раз-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личия</w:t>
            </w:r>
            <w:proofErr w:type="spellEnd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, делать выводы</w:t>
            </w:r>
          </w:p>
        </w:tc>
      </w:tr>
      <w:tr w:rsidR="00E263C6" w:rsidTr="00E263C6">
        <w:trPr>
          <w:trHeight w:val="3188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  <w:p w:rsidR="00E263C6" w:rsidRDefault="00E263C6" w:rsidP="00E26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9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ряд однокоренных слов.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 Определите род, число и падеж имени прилагательного.</w:t>
            </w:r>
          </w:p>
        </w:tc>
        <w:tc>
          <w:tcPr>
            <w:tcW w:w="496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 w:rsidP="00E263C6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263C6" w:rsidRP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End"/>
            <w:r>
              <w:rPr>
                <w:rFonts w:ascii="Times New Roman" w:hAnsi="Times New Roman" w:cs="Times New Roman"/>
              </w:rPr>
              <w:t xml:space="preserve">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Отгадайте загадку.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ind w:firstLine="120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поле росла,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п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од жерновом была,</w:t>
            </w:r>
          </w:p>
          <w:p w:rsidR="00E263C6" w:rsidRPr="00E263C6" w:rsidRDefault="00E263C6" w:rsidP="00E263C6">
            <w:pPr>
              <w:pStyle w:val="ParagraphStyle"/>
              <w:spacing w:line="252" w:lineRule="auto"/>
              <w:ind w:firstLine="120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Из печки на стол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к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араваем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(Пшеница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)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4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 слова.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выполним проверочную работу по теме «Изменение личных местоимений по падежам»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и задачу</w:t>
            </w: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263C6">
              <w:rPr>
                <w:rFonts w:ascii="Times New Roman" w:hAnsi="Times New Roman" w:cs="Times New Roman"/>
                <w:sz w:val="22"/>
                <w:szCs w:val="22"/>
              </w:rPr>
              <w:t>Анализируют формулировку</w:t>
            </w:r>
            <w:r w:rsidRPr="00E263C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правила (понятия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),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материала.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языковым материалом.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отрывки из стихотворений. Спи-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шите</w:t>
            </w:r>
            <w:proofErr w:type="spellEnd"/>
            <w:r>
              <w:rPr>
                <w:rFonts w:ascii="Times New Roman" w:hAnsi="Times New Roman" w:cs="Times New Roman"/>
              </w:rPr>
              <w:t>; местоимения, данные в скобках, употребите в нужной форме. Определите падеж место-</w:t>
            </w:r>
            <w:r>
              <w:rPr>
                <w:rFonts w:ascii="Times New Roman" w:hAnsi="Times New Roman" w:cs="Times New Roman"/>
              </w:rPr>
              <w:br/>
              <w:t>имений.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Вот этот стол – сосновый стол –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(мы) из лесу пришел.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(Я) хорошо, колосья раздвигая,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Прийти сюда вечернею порой.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Ласточка с весною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сени к (мы) летит.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Солнце жарче припечет,</w:t>
            </w:r>
          </w:p>
          <w:p w:rsidR="00E263C6" w:rsidRDefault="00E263C6">
            <w:pPr>
              <w:pStyle w:val="ParagraphStyle"/>
              <w:spacing w:after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Небо дождь на (мы) польет.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вывод можно сделать?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данных местоимений с предлогом вычеркните те, которые употреблены неверно.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около него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  <w:t> 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возле ней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ней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  <w:t> у неё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к ему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  <w:t>для неё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у ней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  <w:t> 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от ней</w:t>
            </w:r>
          </w:p>
          <w:p w:rsidR="00E263C6" w:rsidRDefault="00E263C6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нему  </w:t>
            </w:r>
            <w:r>
              <w:rPr>
                <w:rFonts w:ascii="Times New Roman" w:hAnsi="Times New Roman" w:cs="Times New Roman"/>
                <w:i/>
                <w:iCs/>
              </w:rPr>
              <w:tab/>
            </w:r>
            <w:r>
              <w:rPr>
                <w:rFonts w:ascii="Times New Roman" w:hAnsi="Times New Roman" w:cs="Times New Roman"/>
                <w:i/>
                <w:iCs/>
              </w:rPr>
              <w:tab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к ей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данную в учебнике. Проводят наблюдения на мате-</w:t>
            </w:r>
            <w:r>
              <w:rPr>
                <w:rFonts w:ascii="Times New Roman" w:hAnsi="Times New Roman" w:cs="Times New Roman"/>
              </w:rPr>
              <w:br/>
              <w:t>риале связных текстов.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парах.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Вот этот стол – сосновый стол –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нам (Д. п.) из лесу пришел. 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Мне (Д. п.) хорошо, колосья раздвигая, 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Прийти сюда вечернею порой.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Ласточка с весною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сени к нам (Д. п.) летит.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Солнце жарче припечет,</w:t>
            </w:r>
          </w:p>
          <w:p w:rsidR="00E263C6" w:rsidRDefault="00E263C6" w:rsidP="00E263C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Небо дождь на нас (В. п.) польет.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Личные местоимения изменяются, как и имена существительные, по падежам, то есть склоняются.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Рассказывают о написании местоимений с предлогами: предлоги с местоимениями, как и с другими словами, пишутся отдельно; приставок у местоимений не бывает. После предлогов в начале местоимений 3-го лица в косвенных падежах пишется буква «н» и произносится звук [н’] для благозвучия.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</w:tc>
      </w:tr>
      <w:tr w:rsidR="00E263C6" w:rsidTr="00E263C6">
        <w:trPr>
          <w:trHeight w:val="1711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(раздел «Проверь себя»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1)</w:t>
            </w:r>
          </w:p>
        </w:tc>
        <w:tc>
          <w:tcPr>
            <w:tcW w:w="6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сообщение на тему «Что я знаю о личных местоимениях»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Рассказывают о личных местоимениях.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учебнику (раздел </w:t>
            </w:r>
            <w:r>
              <w:rPr>
                <w:rFonts w:ascii="Times New Roman" w:hAnsi="Times New Roman" w:cs="Times New Roman"/>
              </w:rPr>
              <w:lastRenderedPageBreak/>
              <w:t>«Проверь себя»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2).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из стихотворения Э. Асадова «Доброта». Определите главную мысль текста.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Спишите. Найдите и подчеркните личные местоимения. Укажите над каждым из них лицо.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местоимение 3-го лица, женского рода в форме дательного падежа единственного числа. В скобках запишите, какое имя существительное оно заменяет.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Списывают. Подчеркивают личные местоимения, </w:t>
            </w:r>
            <w:proofErr w:type="spellStart"/>
            <w:r>
              <w:rPr>
                <w:rFonts w:ascii="Times New Roman" w:hAnsi="Times New Roman" w:cs="Times New Roman"/>
              </w:rPr>
              <w:t>указыают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 лицо.</w:t>
            </w:r>
          </w:p>
          <w:p w:rsidR="00E263C6" w:rsidRDefault="00E263C6" w:rsidP="00E263C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Если друг твой в словесном споре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Мог обиду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тебе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(2-е л.) нанести,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Это горько, но это не горе,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Ты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(2-е л.) потом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 xml:space="preserve">ему </w:t>
            </w:r>
            <w:r>
              <w:rPr>
                <w:rFonts w:ascii="Times New Roman" w:hAnsi="Times New Roman" w:cs="Times New Roman"/>
                <w:i/>
                <w:iCs/>
              </w:rPr>
              <w:t>(3-е л.) всё же прости.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жизни всякое может случиться,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коль дружба у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вас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(2-е л.) крепка,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Из-за глупого пустяка</w:t>
            </w:r>
          </w:p>
          <w:p w:rsidR="00E263C6" w:rsidRDefault="00E263C6" w:rsidP="00E263C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Ты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(2-е л.) не дай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ей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(3-е л.) зазря разбиться.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Выписывают местоимение 3-го лица, женского </w:t>
            </w:r>
            <w:r>
              <w:rPr>
                <w:rFonts w:ascii="Times New Roman" w:hAnsi="Times New Roman" w:cs="Times New Roman"/>
              </w:rPr>
              <w:br/>
              <w:t>рода в форме дательного падежа единственного числа.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Ей – дружбе.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форме.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Согласовывать усилия по решению учебной задачи. Договариваться и при-ходить к общему мнению. Осуществлять контроль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по результату</w:t>
            </w:r>
          </w:p>
        </w:tc>
      </w:tr>
      <w:tr w:rsidR="00E263C6" w:rsidTr="00E263C6">
        <w:trPr>
          <w:trHeight w:val="2898"/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учебнику (раздел «Проверь себя» 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3)</w:t>
            </w:r>
          </w:p>
          <w:p w:rsidR="00E263C6" w:rsidRDefault="00E263C6" w:rsidP="00E26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 из басен И. А. Крылова. Назовите басни. Спишите, вставляя в предложения пропущенные местоимения.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Разберите любое местоимение как часть речи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вставляя в предложения пропущенные местоимения.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басни: «Чиж и Голубь», «Лебедь, Щука и Рак», «Стрекоза и Муравей».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местоимения как части речи.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Мне – местоимение, кому?, нач. ф. – я, 1-е л.,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ед. ч., Д. п., дополнение.</w:t>
            </w:r>
          </w:p>
          <w:p w:rsid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(В) ней – местоимение, в ком?, нач. ф. – она,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3-е л., ед. ч., ж. р., П. п., дополнение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падежа место-имений.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«Скрипка» С. </w:t>
            </w:r>
            <w:proofErr w:type="spellStart"/>
            <w:r>
              <w:rPr>
                <w:rFonts w:ascii="Times New Roman" w:hAnsi="Times New Roman" w:cs="Times New Roman"/>
              </w:rPr>
              <w:t>Фруга</w:t>
            </w:r>
            <w:proofErr w:type="spellEnd"/>
            <w:r>
              <w:rPr>
                <w:rFonts w:ascii="Times New Roman" w:hAnsi="Times New Roman" w:cs="Times New Roman"/>
              </w:rPr>
              <w:t>. Укажите падеж местоимений.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Старик на скрипке играет,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слушают дети его;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Даже Барбос навострился –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Стоит и глядит на него.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Всех эта скрипка пленяет;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ней чудная сила лежит,</w:t>
            </w:r>
          </w:p>
          <w:p w:rsidR="00E263C6" w:rsidRDefault="00E263C6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Хоть и без слов, а так ясно,</w:t>
            </w:r>
          </w:p>
          <w:p w:rsidR="00E263C6" w:rsidRDefault="00E263C6">
            <w:pPr>
              <w:pStyle w:val="ParagraphStyle"/>
              <w:spacing w:after="60"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внятно душе говорит.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падеж местоимений.</w:t>
            </w:r>
          </w:p>
          <w:p w:rsidR="00E263C6" w:rsidRDefault="00E263C6">
            <w:pPr>
              <w:pStyle w:val="ParagraphStyle"/>
              <w:spacing w:before="60"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Старик на скрипке играет,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слушают дети его (В. п.);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Даже Барбос навострился –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Стоит и глядит на него (В. п.).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Всех эта скрипка пленяет;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ней (П. п.) чудная сила лежит,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Хоть и без слов, а так ясно,</w:t>
            </w:r>
          </w:p>
          <w:p w:rsidR="00E263C6" w:rsidRDefault="00E263C6">
            <w:pPr>
              <w:pStyle w:val="ParagraphStyle"/>
              <w:spacing w:line="252" w:lineRule="auto"/>
              <w:ind w:firstLine="100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Так внятно душе говорит.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собеседника. </w:t>
            </w:r>
          </w:p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Строить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понятные для собеседника высказывания. Адекватно использовать речевые сред-</w:t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реше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</w:t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коммуника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задач. </w:t>
            </w:r>
          </w:p>
          <w:p w:rsidR="00E263C6" w:rsidRPr="00E263C6" w:rsidRDefault="00E263C6" w:rsidP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выводы, извлекать информацию из различных источников. Планировать свое действие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поставлен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 xml:space="preserve">ной задачей и условиями ее </w:t>
            </w:r>
            <w:r w:rsidRPr="00E263C6">
              <w:rPr>
                <w:rFonts w:ascii="Times New Roman" w:hAnsi="Times New Roman" w:cs="Times New Roman"/>
                <w:sz w:val="20"/>
                <w:szCs w:val="20"/>
              </w:rPr>
              <w:br/>
              <w:t>реализации</w:t>
            </w: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Групповая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69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в группах. 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Восстановите сравнительную таблицу об имени существительном и местоимении. </w:t>
            </w:r>
          </w:p>
          <w:tbl>
            <w:tblPr>
              <w:tblW w:w="5702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3576"/>
              <w:gridCol w:w="992"/>
              <w:gridCol w:w="1134"/>
            </w:tblGrid>
            <w:tr w:rsidR="00E263C6" w:rsidTr="00331321">
              <w:trPr>
                <w:trHeight w:val="285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31321" w:rsidRDefault="00E263C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Сущест</w:t>
                  </w:r>
                  <w:proofErr w:type="spellEnd"/>
                </w:p>
                <w:p w:rsidR="00331321" w:rsidRDefault="0033132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в</w:t>
                  </w:r>
                  <w:proofErr w:type="spellStart"/>
                  <w:r w:rsidR="00E263C6">
                    <w:rPr>
                      <w:rFonts w:ascii="Times New Roman" w:hAnsi="Times New Roman" w:cs="Times New Roman"/>
                    </w:rPr>
                    <w:t>итель</w:t>
                  </w:r>
                  <w:proofErr w:type="spellEnd"/>
                </w:p>
                <w:p w:rsidR="00E263C6" w:rsidRDefault="00E263C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ные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263C6" w:rsidRDefault="0033132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Место</w:t>
                  </w:r>
                  <w:r w:rsidR="00E263C6">
                    <w:rPr>
                      <w:rFonts w:ascii="Times New Roman" w:hAnsi="Times New Roman" w:cs="Times New Roman"/>
                    </w:rPr>
                    <w:t>имения</w:t>
                  </w: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какие вопросы отвечают?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Что обозначают?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Имеют категорию лица?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Имеют категорию рода?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Изменяются по числам?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Изменяются по падежам?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263C6" w:rsidTr="00331321">
              <w:trPr>
                <w:trHeight w:val="270"/>
                <w:jc w:val="center"/>
              </w:trPr>
              <w:tc>
                <w:tcPr>
                  <w:tcW w:w="3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Как пишутся с предлогами?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263C6" w:rsidRDefault="00E263C6" w:rsidP="00E263C6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Заполняют таблицу.</w:t>
            </w:r>
          </w:p>
          <w:tbl>
            <w:tblPr>
              <w:tblW w:w="4752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2009"/>
              <w:gridCol w:w="65"/>
              <w:gridCol w:w="2678"/>
            </w:tblGrid>
            <w:tr w:rsidR="00E263C6" w:rsidTr="00E263C6">
              <w:trPr>
                <w:trHeight w:val="259"/>
                <w:jc w:val="center"/>
              </w:trPr>
              <w:tc>
                <w:tcPr>
                  <w:tcW w:w="20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Существительные</w:t>
                  </w:r>
                </w:p>
              </w:tc>
              <w:tc>
                <w:tcPr>
                  <w:tcW w:w="2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Местоимения</w:t>
                  </w:r>
                </w:p>
              </w:tc>
            </w:tr>
            <w:tr w:rsidR="00E263C6" w:rsidTr="00E263C6">
              <w:trPr>
                <w:trHeight w:val="259"/>
                <w:jc w:val="center"/>
              </w:trPr>
              <w:tc>
                <w:tcPr>
                  <w:tcW w:w="20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Кто? Что?</w:t>
                  </w:r>
                </w:p>
              </w:tc>
              <w:tc>
                <w:tcPr>
                  <w:tcW w:w="2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Кто? Что?</w:t>
                  </w:r>
                </w:p>
              </w:tc>
            </w:tr>
            <w:tr w:rsidR="00E263C6" w:rsidTr="00E263C6">
              <w:trPr>
                <w:trHeight w:val="259"/>
                <w:jc w:val="center"/>
              </w:trPr>
              <w:tc>
                <w:tcPr>
                  <w:tcW w:w="20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Называют предмет</w:t>
                  </w:r>
                </w:p>
              </w:tc>
              <w:tc>
                <w:tcPr>
                  <w:tcW w:w="2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Указывают на предмет, </w:t>
                  </w:r>
                </w:p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называя его</w:t>
                  </w:r>
                </w:p>
              </w:tc>
            </w:tr>
            <w:tr w:rsidR="00E263C6" w:rsidTr="00E263C6">
              <w:trPr>
                <w:trHeight w:val="259"/>
                <w:jc w:val="center"/>
              </w:trPr>
              <w:tc>
                <w:tcPr>
                  <w:tcW w:w="20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1, 2, 3-го лица</w:t>
                  </w:r>
                </w:p>
              </w:tc>
            </w:tr>
            <w:tr w:rsidR="00E263C6" w:rsidTr="00E263C6">
              <w:trPr>
                <w:trHeight w:val="259"/>
                <w:jc w:val="center"/>
              </w:trPr>
              <w:tc>
                <w:tcPr>
                  <w:tcW w:w="20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Имеют постоянный род</w:t>
                  </w:r>
                </w:p>
              </w:tc>
              <w:tc>
                <w:tcPr>
                  <w:tcW w:w="2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Изменяются по родам </w:t>
                  </w:r>
                  <w:r>
                    <w:rPr>
                      <w:rFonts w:ascii="Times New Roman" w:hAnsi="Times New Roman" w:cs="Times New Roman"/>
                    </w:rPr>
                    <w:br/>
                    <w:t>в 3-м лице единственного числа</w:t>
                  </w:r>
                </w:p>
              </w:tc>
            </w:tr>
            <w:tr w:rsidR="00E263C6" w:rsidTr="00E263C6">
              <w:trPr>
                <w:trHeight w:val="260"/>
                <w:jc w:val="center"/>
              </w:trPr>
              <w:tc>
                <w:tcPr>
                  <w:tcW w:w="207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Изменяются 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по числам </w:t>
                  </w:r>
                </w:p>
              </w:tc>
              <w:tc>
                <w:tcPr>
                  <w:tcW w:w="26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Имеют единственное </w:t>
                  </w:r>
                  <w:r>
                    <w:rPr>
                      <w:rFonts w:ascii="Times New Roman" w:hAnsi="Times New Roman" w:cs="Times New Roman"/>
                    </w:rPr>
                    <w:br/>
                    <w:t>и множественное число</w:t>
                  </w:r>
                </w:p>
              </w:tc>
            </w:tr>
            <w:tr w:rsidR="00E263C6" w:rsidTr="00E263C6">
              <w:trPr>
                <w:trHeight w:val="260"/>
                <w:jc w:val="center"/>
              </w:trPr>
              <w:tc>
                <w:tcPr>
                  <w:tcW w:w="207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Изменяются </w:t>
                  </w:r>
                  <w:r>
                    <w:rPr>
                      <w:rFonts w:ascii="Times New Roman" w:hAnsi="Times New Roman" w:cs="Times New Roman"/>
                    </w:rPr>
                    <w:br/>
                    <w:t>по падежам</w:t>
                  </w:r>
                </w:p>
              </w:tc>
              <w:tc>
                <w:tcPr>
                  <w:tcW w:w="26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Изменяются по падежам</w:t>
                  </w:r>
                </w:p>
              </w:tc>
            </w:tr>
            <w:tr w:rsidR="00E263C6" w:rsidTr="00E263C6">
              <w:trPr>
                <w:trHeight w:val="246"/>
                <w:jc w:val="center"/>
              </w:trPr>
              <w:tc>
                <w:tcPr>
                  <w:tcW w:w="207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 предлогами </w:t>
                  </w:r>
                </w:p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пишутся раздельно</w:t>
                  </w:r>
                </w:p>
              </w:tc>
              <w:tc>
                <w:tcPr>
                  <w:tcW w:w="26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 предлогами пишутся </w:t>
                  </w:r>
                </w:p>
                <w:p w:rsidR="00E263C6" w:rsidRDefault="00E263C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раздельно</w:t>
                  </w:r>
                </w:p>
              </w:tc>
            </w:tr>
          </w:tbl>
          <w:p w:rsidR="00E263C6" w:rsidRDefault="00E263C6" w:rsidP="00E263C6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 w:rsidP="00E263C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 w:rsidP="00E263C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90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82)</w:t>
            </w:r>
          </w:p>
        </w:tc>
        <w:tc>
          <w:tcPr>
            <w:tcW w:w="6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Назовите сказку.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пропущенные буквы. Выпишите три местоимения и укажите их признаки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«Благословите меня (я; 1-е л., ед. ч., В. п.), государь мой батюшка родимый: я (я; 1-е л.,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И. п.) поеду к зверю лесному, чуду морскому и стану жить у него (он; 3-е л., ед. ч., м. р., Р. п.). Для меня (я; 1-е л., ед. ч., Р. п.) достал ты (ты; 2-е л., ед. ч., И. п.), аленький цветочек, и мне (я; 1-е л., ед. ч., Д. п.) надо выручить тебя (ты; 2-е л.,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ед. ч., В. п.)».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331321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уроке, подведение итогов</w:t>
            </w:r>
            <w:r w:rsidR="00331321">
              <w:rPr>
                <w:rFonts w:ascii="Times New Roman" w:hAnsi="Times New Roman" w:cs="Times New Roman"/>
                <w:i/>
                <w:iCs/>
              </w:rPr>
              <w:t xml:space="preserve"> урока уча</w:t>
            </w:r>
            <w:r>
              <w:rPr>
                <w:rFonts w:ascii="Times New Roman" w:hAnsi="Times New Roman" w:cs="Times New Roman"/>
                <w:i/>
                <w:iCs/>
              </w:rPr>
              <w:t>щимися.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</w:t>
            </w:r>
            <w:r w:rsidR="00331321">
              <w:rPr>
                <w:rFonts w:ascii="Times New Roman" w:hAnsi="Times New Roman" w:cs="Times New Roman"/>
              </w:rPr>
              <w:t>но заинтересовало вас во время урока? Что нового узнали?</w:t>
            </w:r>
            <w:r>
              <w:rPr>
                <w:rFonts w:ascii="Times New Roman" w:hAnsi="Times New Roman" w:cs="Times New Roman"/>
              </w:rPr>
              <w:t xml:space="preserve"> Понравилась ли вам работа на уроке? Оцените себя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Отвечают на вопросы. Определяют свое эмоциональное состояние на уроке. </w:t>
            </w:r>
            <w:r>
              <w:rPr>
                <w:rFonts w:ascii="Times New Roman" w:hAnsi="Times New Roman" w:cs="Times New Roman"/>
              </w:rPr>
              <w:br/>
              <w:t xml:space="preserve">Проводят самооценку, рефлексию. Выполняют </w:t>
            </w:r>
            <w:r>
              <w:rPr>
                <w:rFonts w:ascii="Times New Roman" w:hAnsi="Times New Roman" w:cs="Times New Roman"/>
                <w:spacing w:val="45"/>
              </w:rPr>
              <w:lastRenderedPageBreak/>
              <w:t>упражнение</w:t>
            </w:r>
            <w:r>
              <w:rPr>
                <w:rFonts w:ascii="Times New Roman" w:hAnsi="Times New Roman" w:cs="Times New Roman"/>
              </w:rPr>
              <w:t xml:space="preserve"> «Волшебная палочка» – продолжают высказы</w:t>
            </w:r>
            <w:r w:rsidR="00331321">
              <w:rPr>
                <w:rFonts w:ascii="Times New Roman" w:hAnsi="Times New Roman" w:cs="Times New Roman"/>
              </w:rPr>
              <w:t xml:space="preserve">вание: «Если я найду волшебную </w:t>
            </w:r>
            <w:r>
              <w:rPr>
                <w:rFonts w:ascii="Times New Roman" w:hAnsi="Times New Roman" w:cs="Times New Roman"/>
              </w:rPr>
              <w:t xml:space="preserve">палочку, я попрошу ее помочь… </w:t>
            </w:r>
            <w:r>
              <w:rPr>
                <w:rFonts w:ascii="Times New Roman" w:hAnsi="Times New Roman" w:cs="Times New Roman"/>
                <w:i/>
                <w:iCs/>
              </w:rPr>
              <w:t>(кому?)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E263C6" w:rsidTr="00E263C6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6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83 в рабочей тетради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3C6" w:rsidRPr="00E263C6" w:rsidRDefault="00E263C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63C6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E263C6" w:rsidRDefault="00E263C6" w:rsidP="00E263C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331321" w:rsidRPr="00331321" w:rsidRDefault="00331321" w:rsidP="00331321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Приложение 1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                          </w:t>
      </w:r>
      <w:r w:rsidRPr="00331321">
        <w:rPr>
          <w:rFonts w:ascii="Times New Roman" w:hAnsi="Times New Roman" w:cs="Times New Roman"/>
          <w:b/>
          <w:bCs/>
          <w:shd w:val="clear" w:color="auto" w:fill="FFFFFF"/>
        </w:rPr>
        <w:t>Организация начала урока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Педагог проверяет собранность к уроку, наличие общей установки на урок. Приветствует обучающихся.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– Проверим готовность к уроку.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</w:rPr>
        <w:t xml:space="preserve">– Чтобы работалось хорошо на уроке, проведем мозговую гимнастику «Покачивания головой». </w:t>
      </w:r>
      <w:r w:rsidRPr="00331321">
        <w:rPr>
          <w:rFonts w:ascii="Times New Roman" w:hAnsi="Times New Roman" w:cs="Times New Roman"/>
          <w:i/>
          <w:iCs/>
        </w:rPr>
        <w:t>(Для снятия напряжения перед занятием, улучшения мыслительной деятельности.)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– Сядьте прямо, дышите ровно, расслабьте плечи, уроните голову вперёд. Продолжайте ровно дышать, покачивайте головой из стороны в сторону, подбородком «вычерчивая» слегка изогнутую линию на груди.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– А сейчас создадим хорошее настроение. Улыбнитесь друг другу.</w:t>
      </w:r>
    </w:p>
    <w:p w:rsidR="00331321" w:rsidRPr="00331321" w:rsidRDefault="00331321" w:rsidP="00331321">
      <w:pPr>
        <w:pStyle w:val="ParagraphStyle"/>
        <w:spacing w:before="60" w:after="120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Обучающиеся сообщают о готовности к уроку. Определение</w:t>
      </w:r>
      <w:r w:rsidRPr="00331321">
        <w:rPr>
          <w:rFonts w:ascii="Times New Roman" w:hAnsi="Times New Roman" w:cs="Times New Roman"/>
          <w:i/>
          <w:iCs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331321">
        <w:rPr>
          <w:rFonts w:ascii="Times New Roman" w:hAnsi="Times New Roman" w:cs="Times New Roman"/>
          <w:i/>
          <w:iCs/>
        </w:rPr>
        <w:t xml:space="preserve"> урока»).</w:t>
      </w:r>
    </w:p>
    <w:p w:rsidR="00331321" w:rsidRPr="00331321" w:rsidRDefault="00331321" w:rsidP="00331321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С добрым утром! Начат день,</w:t>
      </w:r>
    </w:p>
    <w:p w:rsidR="00331321" w:rsidRPr="00331321" w:rsidRDefault="00331321" w:rsidP="00331321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Первым делом гоним лень.</w:t>
      </w:r>
    </w:p>
    <w:p w:rsidR="00331321" w:rsidRPr="00331321" w:rsidRDefault="00331321" w:rsidP="00331321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На уроке не скучать,</w:t>
      </w:r>
    </w:p>
    <w:p w:rsidR="00331321" w:rsidRPr="00331321" w:rsidRDefault="00331321" w:rsidP="00331321">
      <w:pPr>
        <w:pStyle w:val="ParagraphStyle"/>
        <w:ind w:left="300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А работать и писать.</w:t>
      </w:r>
    </w:p>
    <w:p w:rsidR="00331321" w:rsidRPr="00331321" w:rsidRDefault="00331321" w:rsidP="00331321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Звучит тихая музыка.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31321" w:rsidRPr="00331321" w:rsidRDefault="00331321" w:rsidP="00331321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Приложение 2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            </w:t>
      </w:r>
      <w:r w:rsidRPr="00331321">
        <w:rPr>
          <w:rFonts w:ascii="Times New Roman" w:hAnsi="Times New Roman" w:cs="Times New Roman"/>
          <w:b/>
          <w:bCs/>
        </w:rPr>
        <w:t>Работа над словами с непроверяемым написанием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ПШЕНИЦА – 1. Хлебный злак, из зёрен которого изготавливается мука, идущая на выпечку белого хлеба и других хлебных изделий. 2. Зёрна этого злака. Это название образовалось от слова ПШЕНО, а оно – от глагола ПЕХАТИ – «толочь», «пихать»; буквально значит «толчёное». ПШЕНИЦА – ПШЕНО, ПЕХАТИ = «толчёное».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– Подберите однокоренные слова, синонимы к слову «пшеница».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  <w:spacing w:val="45"/>
        </w:rPr>
        <w:t>Однокоренные слова</w:t>
      </w:r>
      <w:r w:rsidRPr="00331321">
        <w:rPr>
          <w:rFonts w:ascii="Times New Roman" w:hAnsi="Times New Roman" w:cs="Times New Roman"/>
        </w:rPr>
        <w:t>: пшеничка, пшеничный, пшеничник.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  <w:spacing w:val="45"/>
        </w:rPr>
        <w:t>Пословицы и поговорки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ru-RU"/>
        </w:rPr>
        <w:t xml:space="preserve">          </w:t>
      </w:r>
      <w:r w:rsidRPr="00331321">
        <w:rPr>
          <w:rFonts w:ascii="Times New Roman" w:hAnsi="Times New Roman" w:cs="Times New Roman"/>
        </w:rPr>
        <w:t>Сей пшеницу в пору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ru-RU"/>
        </w:rPr>
        <w:t xml:space="preserve"> </w:t>
      </w:r>
      <w:r w:rsidRPr="00331321">
        <w:rPr>
          <w:rFonts w:ascii="Times New Roman" w:hAnsi="Times New Roman" w:cs="Times New Roman"/>
        </w:rPr>
        <w:t>Хвали пшеницу в стогу</w:t>
      </w:r>
      <w:r>
        <w:rPr>
          <w:rFonts w:ascii="Times New Roman" w:hAnsi="Times New Roman" w:cs="Times New Roman"/>
        </w:rPr>
        <w:t xml:space="preserve">. </w:t>
      </w:r>
      <w:r w:rsidRPr="00331321">
        <w:rPr>
          <w:rFonts w:ascii="Times New Roman" w:hAnsi="Times New Roman" w:cs="Times New Roman"/>
        </w:rPr>
        <w:t xml:space="preserve">Ранний пар родит пшеничку, а поздний – </w:t>
      </w:r>
      <w:proofErr w:type="spellStart"/>
      <w:r w:rsidRPr="00331321">
        <w:rPr>
          <w:rFonts w:ascii="Times New Roman" w:hAnsi="Times New Roman" w:cs="Times New Roman"/>
        </w:rPr>
        <w:t>метличку</w:t>
      </w:r>
      <w:proofErr w:type="spellEnd"/>
      <w:r w:rsidRPr="00331321">
        <w:rPr>
          <w:rFonts w:ascii="Times New Roman" w:hAnsi="Times New Roman" w:cs="Times New Roman"/>
        </w:rPr>
        <w:t xml:space="preserve">. 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Пшеницу сей, когда зацветёт черёмуха. Пшеница – среди хлебов царица. Много муки перенесёт пшеница до калача.</w:t>
      </w:r>
    </w:p>
    <w:p w:rsidR="00331321" w:rsidRPr="00331321" w:rsidRDefault="00331321" w:rsidP="00331321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  <w:spacing w:val="45"/>
        </w:rPr>
        <w:lastRenderedPageBreak/>
        <w:t>Предложения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ru-RU"/>
        </w:rPr>
        <w:t xml:space="preserve"> </w:t>
      </w:r>
      <w:r w:rsidRPr="00331321">
        <w:rPr>
          <w:rFonts w:ascii="Times New Roman" w:hAnsi="Times New Roman" w:cs="Times New Roman"/>
        </w:rPr>
        <w:t>На полях пшеница налилась тяжёлым золотым зерном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331321">
        <w:rPr>
          <w:rFonts w:ascii="Times New Roman" w:hAnsi="Times New Roman" w:cs="Times New Roman"/>
        </w:rPr>
        <w:t>Пшеницу, рожь, овёс, ячмень убрали люди с поля.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31321" w:rsidRPr="00331321" w:rsidRDefault="00331321" w:rsidP="00331321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Приложение 3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                 </w:t>
      </w:r>
      <w:r w:rsidRPr="00331321">
        <w:rPr>
          <w:rFonts w:ascii="Times New Roman" w:hAnsi="Times New Roman" w:cs="Times New Roman"/>
          <w:b/>
          <w:bCs/>
        </w:rPr>
        <w:t>Работа по учебнику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  <w:b/>
          <w:bCs/>
          <w:i/>
          <w:iCs/>
        </w:rPr>
        <w:t>Личные местоимения</w:t>
      </w:r>
      <w:r w:rsidRPr="00331321">
        <w:rPr>
          <w:rFonts w:ascii="Times New Roman" w:hAnsi="Times New Roman" w:cs="Times New Roman"/>
        </w:rPr>
        <w:t xml:space="preserve"> – местоимения, которые указывают на предмет, но не называют его.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В группу личных местоимений входят слова: я, ты, он, она, оно, мы, вы, они.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Местоимения 1-го и 2-го лица (ед. или мн. числа) могут указывать на определённые лица, на идущего мимо человека, на собеседника (я, ты, вы, мы).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Местоимения 3-го лица (ед. или мн. числа) указывают на тех или того, кто не участвует в диалоге, или на предмет (он, она, оно, они). Личные местоимения могут употребляться с предлогами: у него, к нему, за ним, с ними, с ним, благодаря ему, ей, им.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В русском языке личные местоимения имеют формы: лица, числа, падежа, рода (только местоимения 3-го лица единственного числа).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При  этом  формы  косвенных  падежей  образуются  от  разных основ (я – меня, мне; ты – тебя, тебе; он – его, ему  и т. д.).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Местоимения  3-го  лица  имеют  разные  формы  при  наличии  и отсутствии предлога: её – у неё, ими – с ними (после предлога добавляется «н-»).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Некоторые местоимения в творительном падеже имеют дополнительные формы: мной – мною, тобой – тобою, ей – ею, ней – нею.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31321" w:rsidRPr="00331321" w:rsidRDefault="00331321" w:rsidP="00331321">
      <w:pPr>
        <w:pStyle w:val="ParagraphStyle"/>
        <w:ind w:firstLine="360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Приложение 4</w:t>
      </w:r>
      <w:r>
        <w:rPr>
          <w:rFonts w:ascii="Times New Roman" w:hAnsi="Times New Roman" w:cs="Times New Roman"/>
          <w:i/>
          <w:iCs/>
          <w:lang w:val="ru-RU"/>
        </w:rPr>
        <w:t xml:space="preserve">                       </w:t>
      </w:r>
      <w:bookmarkStart w:id="1" w:name="_GoBack"/>
      <w:bookmarkEnd w:id="1"/>
      <w:r w:rsidRPr="00331321">
        <w:rPr>
          <w:rFonts w:ascii="Times New Roman" w:hAnsi="Times New Roman" w:cs="Times New Roman"/>
          <w:b/>
          <w:bCs/>
        </w:rPr>
        <w:t>Замена имен существительных местоимениями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– Спишите предложения, заменяя выделенные имена существительные местоимениями.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1. Рыбаки вышли в море. </w:t>
      </w:r>
      <w:r w:rsidRPr="00331321">
        <w:rPr>
          <w:rFonts w:ascii="Times New Roman" w:hAnsi="Times New Roman" w:cs="Times New Roman"/>
          <w:b/>
          <w:bCs/>
        </w:rPr>
        <w:t>Море</w:t>
      </w:r>
      <w:r w:rsidRPr="00331321">
        <w:rPr>
          <w:rFonts w:ascii="Times New Roman" w:hAnsi="Times New Roman" w:cs="Times New Roman"/>
        </w:rPr>
        <w:t xml:space="preserve"> было тёмное, неспокойное.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2. В вазе стояли розовые бутоны. </w:t>
      </w:r>
      <w:r w:rsidRPr="00331321">
        <w:rPr>
          <w:rFonts w:ascii="Times New Roman" w:hAnsi="Times New Roman" w:cs="Times New Roman"/>
          <w:b/>
          <w:bCs/>
        </w:rPr>
        <w:t>Бутоны</w:t>
      </w:r>
      <w:r w:rsidRPr="00331321">
        <w:rPr>
          <w:rFonts w:ascii="Times New Roman" w:hAnsi="Times New Roman" w:cs="Times New Roman"/>
        </w:rPr>
        <w:t xml:space="preserve"> вот-вот раскроются.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3. Мы вышли на освещённую солнцем поляну. На</w:t>
      </w:r>
      <w:r w:rsidRPr="00331321">
        <w:rPr>
          <w:rFonts w:ascii="Times New Roman" w:hAnsi="Times New Roman" w:cs="Times New Roman"/>
          <w:b/>
          <w:bCs/>
        </w:rPr>
        <w:t xml:space="preserve"> поляне</w:t>
      </w:r>
      <w:r w:rsidRPr="00331321">
        <w:rPr>
          <w:rFonts w:ascii="Times New Roman" w:hAnsi="Times New Roman" w:cs="Times New Roman"/>
        </w:rPr>
        <w:t xml:space="preserve"> росли голубые незабудки и жёлтые лютики.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4. Дети расположились на отдых под могучим развесистым дубом. Под </w:t>
      </w:r>
      <w:r w:rsidRPr="00331321">
        <w:rPr>
          <w:rFonts w:ascii="Times New Roman" w:hAnsi="Times New Roman" w:cs="Times New Roman"/>
          <w:b/>
          <w:bCs/>
        </w:rPr>
        <w:t>дубом</w:t>
      </w:r>
      <w:r w:rsidRPr="00331321">
        <w:rPr>
          <w:rFonts w:ascii="Times New Roman" w:hAnsi="Times New Roman" w:cs="Times New Roman"/>
        </w:rPr>
        <w:t xml:space="preserve"> ребята укрылись от палящего солнца.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</w:rPr>
      </w:pPr>
      <w:r w:rsidRPr="00331321">
        <w:rPr>
          <w:rFonts w:ascii="Times New Roman" w:hAnsi="Times New Roman" w:cs="Times New Roman"/>
          <w:i/>
          <w:iCs/>
        </w:rPr>
        <w:t>Учащиеся редактируют предложения.</w:t>
      </w:r>
    </w:p>
    <w:p w:rsidR="00331321" w:rsidRPr="00331321" w:rsidRDefault="00331321" w:rsidP="00331321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1. Рыбаки вышли в море. </w:t>
      </w:r>
      <w:r w:rsidRPr="00331321">
        <w:rPr>
          <w:rFonts w:ascii="Times New Roman" w:hAnsi="Times New Roman" w:cs="Times New Roman"/>
          <w:b/>
          <w:bCs/>
        </w:rPr>
        <w:t>Оно</w:t>
      </w:r>
      <w:r w:rsidRPr="00331321">
        <w:rPr>
          <w:rFonts w:ascii="Times New Roman" w:hAnsi="Times New Roman" w:cs="Times New Roman"/>
        </w:rPr>
        <w:t xml:space="preserve"> было тёмное, неспокойное.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2. В вазе стояли розовые бутоны. </w:t>
      </w:r>
      <w:r w:rsidRPr="00331321">
        <w:rPr>
          <w:rFonts w:ascii="Times New Roman" w:hAnsi="Times New Roman" w:cs="Times New Roman"/>
          <w:b/>
          <w:bCs/>
        </w:rPr>
        <w:t>Они</w:t>
      </w:r>
      <w:r w:rsidRPr="00331321">
        <w:rPr>
          <w:rFonts w:ascii="Times New Roman" w:hAnsi="Times New Roman" w:cs="Times New Roman"/>
        </w:rPr>
        <w:t xml:space="preserve"> вот-вот раскроются.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>3. Мы вышли на освещённую солнцем поляну. На</w:t>
      </w:r>
      <w:r w:rsidRPr="00331321">
        <w:rPr>
          <w:rFonts w:ascii="Times New Roman" w:hAnsi="Times New Roman" w:cs="Times New Roman"/>
          <w:b/>
          <w:bCs/>
        </w:rPr>
        <w:t xml:space="preserve"> ней</w:t>
      </w:r>
      <w:r w:rsidRPr="00331321">
        <w:rPr>
          <w:rFonts w:ascii="Times New Roman" w:hAnsi="Times New Roman" w:cs="Times New Roman"/>
        </w:rPr>
        <w:t xml:space="preserve"> росли голубые незабудки и жёлтые лютики.</w:t>
      </w:r>
    </w:p>
    <w:p w:rsidR="00331321" w:rsidRPr="00331321" w:rsidRDefault="00331321" w:rsidP="0033132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331321">
        <w:rPr>
          <w:rFonts w:ascii="Times New Roman" w:hAnsi="Times New Roman" w:cs="Times New Roman"/>
        </w:rPr>
        <w:t xml:space="preserve">4. Дети расположились на отдых под могучим развесистым дубом. Под </w:t>
      </w:r>
      <w:r w:rsidRPr="00331321">
        <w:rPr>
          <w:rFonts w:ascii="Times New Roman" w:hAnsi="Times New Roman" w:cs="Times New Roman"/>
          <w:b/>
          <w:bCs/>
        </w:rPr>
        <w:t>ним</w:t>
      </w:r>
      <w:r w:rsidRPr="00331321">
        <w:rPr>
          <w:rFonts w:ascii="Times New Roman" w:hAnsi="Times New Roman" w:cs="Times New Roman"/>
        </w:rPr>
        <w:t xml:space="preserve"> ребята укрылись от палящего солнца.</w:t>
      </w:r>
    </w:p>
    <w:p w:rsidR="007F654B" w:rsidRPr="00E263C6" w:rsidRDefault="007F654B">
      <w:pPr>
        <w:rPr>
          <w:lang w:val="x-none"/>
        </w:rPr>
      </w:pPr>
    </w:p>
    <w:sectPr w:rsidR="007F654B" w:rsidRPr="00E263C6" w:rsidSect="00E263C6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C6"/>
    <w:rsid w:val="00331321"/>
    <w:rsid w:val="007F654B"/>
    <w:rsid w:val="00E2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9DE3C-9DE1-45F7-96BD-42B42B1F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263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31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1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2015-03-08T06:47:00Z</cp:lastPrinted>
  <dcterms:created xsi:type="dcterms:W3CDTF">2015-03-08T06:29:00Z</dcterms:created>
  <dcterms:modified xsi:type="dcterms:W3CDTF">2015-03-08T06:48:00Z</dcterms:modified>
</cp:coreProperties>
</file>